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9D" w:rsidRDefault="0038199D" w:rsidP="00352C0B">
      <w:pPr>
        <w:rPr>
          <w:rFonts w:ascii="Times New Roman" w:hAnsi="Times New Roman" w:cs="Times New Roman"/>
          <w:sz w:val="20"/>
          <w:szCs w:val="20"/>
        </w:rPr>
        <w:sectPr w:rsidR="0038199D" w:rsidSect="00077A37">
          <w:pgSz w:w="16834" w:h="11909" w:orient="landscape"/>
          <w:pgMar w:top="567" w:right="1440" w:bottom="568" w:left="1440" w:header="0" w:footer="6" w:gutter="0"/>
          <w:cols w:space="720"/>
          <w:noEndnote/>
          <w:docGrid w:linePitch="360"/>
        </w:sectPr>
      </w:pPr>
    </w:p>
    <w:p w:rsidR="00E30F0A" w:rsidRPr="008F1033" w:rsidRDefault="009638B7">
      <w:pPr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8F1033">
        <w:rPr>
          <w:rFonts w:ascii="Times New Roman" w:hAnsi="Times New Roman" w:cs="Times New Roman"/>
          <w:b/>
          <w:sz w:val="20"/>
          <w:szCs w:val="20"/>
        </w:rPr>
        <w:t>2.2. Рейтинг структурных единиц ПАО «</w:t>
      </w:r>
      <w:r w:rsidR="00F77C98">
        <w:rPr>
          <w:rFonts w:ascii="Times New Roman" w:hAnsi="Times New Roman" w:cs="Times New Roman"/>
          <w:b/>
          <w:sz w:val="20"/>
          <w:szCs w:val="20"/>
        </w:rPr>
        <w:t>Ленэнерго»</w:t>
      </w:r>
      <w:r w:rsidRPr="008F1033">
        <w:rPr>
          <w:rFonts w:ascii="Times New Roman" w:hAnsi="Times New Roman" w:cs="Times New Roman"/>
          <w:b/>
          <w:sz w:val="20"/>
          <w:szCs w:val="20"/>
        </w:rPr>
        <w:t xml:space="preserve"> по качеству оказания услуг по передаче электрической энергии, а также по качеству электрической энергии в 201</w:t>
      </w:r>
      <w:r w:rsidR="00F77C98">
        <w:rPr>
          <w:rFonts w:ascii="Times New Roman" w:hAnsi="Times New Roman" w:cs="Times New Roman"/>
          <w:b/>
          <w:sz w:val="20"/>
          <w:szCs w:val="20"/>
        </w:rPr>
        <w:t>6</w:t>
      </w:r>
      <w:r w:rsidRPr="008F1033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tbl>
      <w:tblPr>
        <w:tblOverlap w:val="never"/>
        <w:tblW w:w="1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1455"/>
        <w:gridCol w:w="411"/>
        <w:gridCol w:w="589"/>
        <w:gridCol w:w="589"/>
        <w:gridCol w:w="590"/>
        <w:gridCol w:w="89"/>
        <w:gridCol w:w="500"/>
        <w:gridCol w:w="589"/>
        <w:gridCol w:w="589"/>
        <w:gridCol w:w="590"/>
        <w:gridCol w:w="638"/>
        <w:gridCol w:w="638"/>
        <w:gridCol w:w="638"/>
        <w:gridCol w:w="638"/>
        <w:gridCol w:w="567"/>
        <w:gridCol w:w="567"/>
        <w:gridCol w:w="567"/>
        <w:gridCol w:w="567"/>
        <w:gridCol w:w="1842"/>
        <w:gridCol w:w="1701"/>
      </w:tblGrid>
      <w:tr w:rsidR="00E30F0A" w:rsidRPr="0038199D" w:rsidTr="00077A37">
        <w:trPr>
          <w:trHeight w:val="3187"/>
        </w:trPr>
        <w:tc>
          <w:tcPr>
            <w:tcW w:w="398" w:type="dxa"/>
            <w:vMerge w:val="restart"/>
            <w:shd w:val="clear" w:color="auto" w:fill="FFFFFF"/>
            <w:vAlign w:val="center"/>
          </w:tcPr>
          <w:p w:rsidR="00E30F0A" w:rsidRPr="008F1033" w:rsidRDefault="009638B7" w:rsidP="00F77C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0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1455" w:type="dxa"/>
            <w:vMerge w:val="restart"/>
            <w:shd w:val="clear" w:color="auto" w:fill="FFFFFF"/>
            <w:vAlign w:val="center"/>
          </w:tcPr>
          <w:p w:rsidR="00E30F0A" w:rsidRPr="008F1033" w:rsidRDefault="009638B7" w:rsidP="00F77C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033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Структурная</w:t>
            </w:r>
          </w:p>
          <w:p w:rsidR="00E30F0A" w:rsidRPr="008F1033" w:rsidRDefault="009638B7" w:rsidP="00F77C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0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</w:t>
            </w:r>
          </w:p>
          <w:p w:rsidR="00E30F0A" w:rsidRPr="008F1033" w:rsidRDefault="009638B7" w:rsidP="00F77C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033">
              <w:rPr>
                <w:rFonts w:ascii="Times New Roman" w:hAnsi="Times New Roman" w:cs="Times New Roman"/>
                <w:b/>
                <w:sz w:val="20"/>
                <w:szCs w:val="20"/>
              </w:rPr>
              <w:t>сетевой</w:t>
            </w:r>
          </w:p>
          <w:p w:rsidR="00E30F0A" w:rsidRPr="008F1033" w:rsidRDefault="009638B7" w:rsidP="00F77C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033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организации</w:t>
            </w:r>
          </w:p>
        </w:tc>
        <w:tc>
          <w:tcPr>
            <w:tcW w:w="2268" w:type="dxa"/>
            <w:gridSpan w:val="5"/>
            <w:shd w:val="clear" w:color="auto" w:fill="FFFFFF"/>
            <w:vAlign w:val="center"/>
          </w:tcPr>
          <w:p w:rsidR="00E30F0A" w:rsidRPr="008F1033" w:rsidRDefault="009638B7" w:rsidP="00F77C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033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средней продолжительности прекращений передачи электрической</w:t>
            </w:r>
          </w:p>
          <w:p w:rsidR="00E30F0A" w:rsidRPr="008F1033" w:rsidRDefault="008F1033" w:rsidP="00F77C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энергии,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SAIDI</w:t>
            </w:r>
          </w:p>
        </w:tc>
        <w:tc>
          <w:tcPr>
            <w:tcW w:w="2268" w:type="dxa"/>
            <w:gridSpan w:val="4"/>
            <w:shd w:val="clear" w:color="auto" w:fill="FFFFFF"/>
            <w:vAlign w:val="center"/>
          </w:tcPr>
          <w:p w:rsidR="00E30F0A" w:rsidRPr="008F1033" w:rsidRDefault="009638B7" w:rsidP="00F77C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033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средней частоты прекращений передачи</w:t>
            </w:r>
          </w:p>
          <w:p w:rsidR="00E30F0A" w:rsidRDefault="009638B7" w:rsidP="00F77C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033">
              <w:rPr>
                <w:rFonts w:ascii="Times New Roman" w:hAnsi="Times New Roman" w:cs="Times New Roman"/>
                <w:b/>
                <w:sz w:val="20"/>
                <w:szCs w:val="20"/>
              </w:rPr>
              <w:t>электрической энергии,</w:t>
            </w:r>
          </w:p>
          <w:p w:rsidR="00F77C98" w:rsidRPr="00F77C98" w:rsidRDefault="00F77C98" w:rsidP="00F77C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SAIFI</w:t>
            </w:r>
          </w:p>
          <w:p w:rsidR="00F77C98" w:rsidRPr="008F1033" w:rsidRDefault="00F77C98" w:rsidP="00F77C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shd w:val="clear" w:color="auto" w:fill="FFFFFF"/>
            <w:vAlign w:val="center"/>
          </w:tcPr>
          <w:p w:rsidR="00E30F0A" w:rsidRPr="008F1033" w:rsidRDefault="009638B7" w:rsidP="00F77C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033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E30F0A" w:rsidRPr="008F1033" w:rsidRDefault="008F1033" w:rsidP="00F77C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SAIDI</w:t>
            </w:r>
            <w:r w:rsidR="009638B7" w:rsidRPr="008F10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="009638B7" w:rsidRPr="008F1033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2268" w:type="dxa"/>
            <w:gridSpan w:val="4"/>
            <w:shd w:val="clear" w:color="auto" w:fill="FFFFFF"/>
            <w:vAlign w:val="center"/>
          </w:tcPr>
          <w:p w:rsidR="00E30F0A" w:rsidRPr="008F1033" w:rsidRDefault="009638B7" w:rsidP="00F77C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033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E30F0A" w:rsidRPr="008F1033" w:rsidRDefault="008F1033" w:rsidP="00F77C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SAIFI</w:t>
            </w:r>
            <w:r w:rsidR="009638B7" w:rsidRPr="008F10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="009638B7" w:rsidRPr="008F1033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30F0A" w:rsidRPr="008F1033" w:rsidRDefault="009638B7" w:rsidP="00F77C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033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качества оказания услуг по передаче электрической энергии (отношени</w:t>
            </w:r>
            <w:r w:rsidR="008F1033" w:rsidRPr="008F10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общего </w:t>
            </w:r>
            <w:proofErr w:type="gramStart"/>
            <w:r w:rsidR="008F1033" w:rsidRPr="008F1033">
              <w:rPr>
                <w:rFonts w:ascii="Times New Roman" w:hAnsi="Times New Roman" w:cs="Times New Roman"/>
                <w:b/>
                <w:sz w:val="20"/>
                <w:szCs w:val="20"/>
              </w:rPr>
              <w:t>числа зарегистрированн</w:t>
            </w:r>
            <w:r w:rsidRPr="008F1033">
              <w:rPr>
                <w:rFonts w:ascii="Times New Roman" w:hAnsi="Times New Roman" w:cs="Times New Roman"/>
                <w:b/>
                <w:sz w:val="20"/>
                <w:szCs w:val="20"/>
              </w:rPr>
              <w:t>ых случаев нарушения качества электрической энергии</w:t>
            </w:r>
            <w:proofErr w:type="gramEnd"/>
            <w:r w:rsidRPr="008F10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F0A" w:rsidRPr="008F1033" w:rsidRDefault="009638B7" w:rsidP="00F77C98">
            <w:pPr>
              <w:ind w:hanging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033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</w:t>
            </w:r>
          </w:p>
          <w:p w:rsidR="00E30F0A" w:rsidRPr="008F1033" w:rsidRDefault="009638B7" w:rsidP="00F77C98">
            <w:pPr>
              <w:ind w:left="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03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</w:t>
            </w:r>
          </w:p>
          <w:p w:rsidR="00E30F0A" w:rsidRPr="008F1033" w:rsidRDefault="008F1033" w:rsidP="00F77C98">
            <w:pPr>
              <w:ind w:left="-10" w:firstLine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направленн</w:t>
            </w:r>
            <w:r w:rsidR="009638B7" w:rsidRPr="008F1033">
              <w:rPr>
                <w:rFonts w:ascii="Times New Roman" w:hAnsi="Times New Roman" w:cs="Times New Roman"/>
                <w:b/>
                <w:sz w:val="20"/>
                <w:szCs w:val="20"/>
              </w:rPr>
              <w:t>ые на повышение качества оказани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 услуг по передаче электроэнер</w:t>
            </w:r>
            <w:r w:rsidR="009638B7" w:rsidRPr="008F1033">
              <w:rPr>
                <w:rFonts w:ascii="Times New Roman" w:hAnsi="Times New Roman" w:cs="Times New Roman"/>
                <w:b/>
                <w:sz w:val="20"/>
                <w:szCs w:val="20"/>
              </w:rPr>
              <w:t>гии, с указанием сроков</w:t>
            </w:r>
          </w:p>
        </w:tc>
      </w:tr>
      <w:tr w:rsidR="00F77C98" w:rsidRPr="0038199D" w:rsidTr="00077A37">
        <w:trPr>
          <w:trHeight w:val="240"/>
        </w:trPr>
        <w:tc>
          <w:tcPr>
            <w:tcW w:w="398" w:type="dxa"/>
            <w:vMerge/>
            <w:shd w:val="clear" w:color="auto" w:fill="FFFFFF"/>
          </w:tcPr>
          <w:p w:rsidR="00E30F0A" w:rsidRPr="008F1033" w:rsidRDefault="00E30F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FFFFFF"/>
          </w:tcPr>
          <w:p w:rsidR="00E30F0A" w:rsidRPr="008F1033" w:rsidRDefault="00E30F0A" w:rsidP="00B70B82">
            <w:pPr>
              <w:ind w:left="16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FFFFFF"/>
          </w:tcPr>
          <w:p w:rsidR="00E30F0A" w:rsidRPr="008F1033" w:rsidRDefault="009638B7" w:rsidP="00F77C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033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</w:p>
        </w:tc>
        <w:tc>
          <w:tcPr>
            <w:tcW w:w="589" w:type="dxa"/>
            <w:shd w:val="clear" w:color="auto" w:fill="FFFFFF"/>
          </w:tcPr>
          <w:p w:rsidR="00E30F0A" w:rsidRPr="008F1033" w:rsidRDefault="009638B7" w:rsidP="00F77C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033">
              <w:rPr>
                <w:rFonts w:ascii="Times New Roman" w:hAnsi="Times New Roman" w:cs="Times New Roman"/>
                <w:b/>
                <w:sz w:val="20"/>
                <w:szCs w:val="20"/>
              </w:rPr>
              <w:t>СН</w:t>
            </w:r>
            <w:proofErr w:type="gramStart"/>
            <w:r w:rsidRPr="008F103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89" w:type="dxa"/>
            <w:shd w:val="clear" w:color="auto" w:fill="FFFFFF"/>
          </w:tcPr>
          <w:p w:rsidR="00E30F0A" w:rsidRPr="008F1033" w:rsidRDefault="009638B7" w:rsidP="00F77C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033">
              <w:rPr>
                <w:rFonts w:ascii="Times New Roman" w:hAnsi="Times New Roman" w:cs="Times New Roman"/>
                <w:b/>
                <w:sz w:val="20"/>
                <w:szCs w:val="20"/>
              </w:rPr>
              <w:t>СН</w:t>
            </w:r>
            <w:proofErr w:type="gramStart"/>
            <w:r w:rsidRPr="008F103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90" w:type="dxa"/>
            <w:shd w:val="clear" w:color="auto" w:fill="FFFFFF"/>
          </w:tcPr>
          <w:p w:rsidR="00E30F0A" w:rsidRPr="008F1033" w:rsidRDefault="009638B7" w:rsidP="00F77C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033">
              <w:rPr>
                <w:rFonts w:ascii="Times New Roman" w:hAnsi="Times New Roman" w:cs="Times New Roman"/>
                <w:b/>
                <w:sz w:val="20"/>
                <w:szCs w:val="20"/>
              </w:rPr>
              <w:t>НН</w:t>
            </w:r>
          </w:p>
        </w:tc>
        <w:tc>
          <w:tcPr>
            <w:tcW w:w="589" w:type="dxa"/>
            <w:gridSpan w:val="2"/>
            <w:shd w:val="clear" w:color="auto" w:fill="FFFFFF"/>
          </w:tcPr>
          <w:p w:rsidR="00E30F0A" w:rsidRPr="008F1033" w:rsidRDefault="009638B7" w:rsidP="00F77C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033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</w:p>
        </w:tc>
        <w:tc>
          <w:tcPr>
            <w:tcW w:w="589" w:type="dxa"/>
            <w:shd w:val="clear" w:color="auto" w:fill="FFFFFF"/>
          </w:tcPr>
          <w:p w:rsidR="00E30F0A" w:rsidRPr="008F1033" w:rsidRDefault="009638B7" w:rsidP="00F77C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033">
              <w:rPr>
                <w:rFonts w:ascii="Times New Roman" w:hAnsi="Times New Roman" w:cs="Times New Roman"/>
                <w:b/>
                <w:sz w:val="20"/>
                <w:szCs w:val="20"/>
              </w:rPr>
              <w:t>СН</w:t>
            </w:r>
            <w:proofErr w:type="gramStart"/>
            <w:r w:rsidRPr="008F103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89" w:type="dxa"/>
            <w:shd w:val="clear" w:color="auto" w:fill="FFFFFF"/>
          </w:tcPr>
          <w:p w:rsidR="00E30F0A" w:rsidRPr="008F1033" w:rsidRDefault="009638B7" w:rsidP="00F77C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033">
              <w:rPr>
                <w:rFonts w:ascii="Times New Roman" w:hAnsi="Times New Roman" w:cs="Times New Roman"/>
                <w:b/>
                <w:sz w:val="20"/>
                <w:szCs w:val="20"/>
              </w:rPr>
              <w:t>СН</w:t>
            </w:r>
            <w:proofErr w:type="gramStart"/>
            <w:r w:rsidRPr="008F103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90" w:type="dxa"/>
            <w:shd w:val="clear" w:color="auto" w:fill="FFFFFF"/>
          </w:tcPr>
          <w:p w:rsidR="00E30F0A" w:rsidRPr="008F1033" w:rsidRDefault="009638B7" w:rsidP="00F77C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033">
              <w:rPr>
                <w:rFonts w:ascii="Times New Roman" w:hAnsi="Times New Roman" w:cs="Times New Roman"/>
                <w:b/>
                <w:sz w:val="20"/>
                <w:szCs w:val="20"/>
              </w:rPr>
              <w:t>НН</w:t>
            </w:r>
          </w:p>
        </w:tc>
        <w:tc>
          <w:tcPr>
            <w:tcW w:w="638" w:type="dxa"/>
            <w:shd w:val="clear" w:color="auto" w:fill="FFFFFF"/>
          </w:tcPr>
          <w:p w:rsidR="00E30F0A" w:rsidRPr="008F1033" w:rsidRDefault="009638B7" w:rsidP="00F77C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033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</w:p>
        </w:tc>
        <w:tc>
          <w:tcPr>
            <w:tcW w:w="638" w:type="dxa"/>
            <w:shd w:val="clear" w:color="auto" w:fill="FFFFFF"/>
          </w:tcPr>
          <w:p w:rsidR="00E30F0A" w:rsidRPr="008F1033" w:rsidRDefault="009638B7" w:rsidP="00F77C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033">
              <w:rPr>
                <w:rFonts w:ascii="Times New Roman" w:hAnsi="Times New Roman" w:cs="Times New Roman"/>
                <w:b/>
                <w:sz w:val="20"/>
                <w:szCs w:val="20"/>
              </w:rPr>
              <w:t>СН</w:t>
            </w:r>
            <w:proofErr w:type="gramStart"/>
            <w:r w:rsidRPr="008F103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E30F0A" w:rsidRPr="008F1033" w:rsidRDefault="009638B7" w:rsidP="00F77C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033">
              <w:rPr>
                <w:rFonts w:ascii="Times New Roman" w:hAnsi="Times New Roman" w:cs="Times New Roman"/>
                <w:b/>
                <w:sz w:val="20"/>
                <w:szCs w:val="20"/>
              </w:rPr>
              <w:t>СН</w:t>
            </w:r>
            <w:proofErr w:type="gramStart"/>
            <w:r w:rsidRPr="008F103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:rsidR="00E30F0A" w:rsidRPr="008F1033" w:rsidRDefault="009638B7" w:rsidP="00F77C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033">
              <w:rPr>
                <w:rFonts w:ascii="Times New Roman" w:hAnsi="Times New Roman" w:cs="Times New Roman"/>
                <w:b/>
                <w:sz w:val="20"/>
                <w:szCs w:val="20"/>
              </w:rPr>
              <w:t>НН</w:t>
            </w:r>
          </w:p>
        </w:tc>
        <w:tc>
          <w:tcPr>
            <w:tcW w:w="567" w:type="dxa"/>
            <w:shd w:val="clear" w:color="auto" w:fill="FFFFFF"/>
          </w:tcPr>
          <w:p w:rsidR="00E30F0A" w:rsidRPr="008F1033" w:rsidRDefault="009638B7" w:rsidP="00F77C98">
            <w:pPr>
              <w:ind w:left="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033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</w:p>
        </w:tc>
        <w:tc>
          <w:tcPr>
            <w:tcW w:w="567" w:type="dxa"/>
            <w:shd w:val="clear" w:color="auto" w:fill="FFFFFF"/>
          </w:tcPr>
          <w:p w:rsidR="00E30F0A" w:rsidRPr="008F1033" w:rsidRDefault="009638B7" w:rsidP="00F77C98">
            <w:pPr>
              <w:ind w:left="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033">
              <w:rPr>
                <w:rFonts w:ascii="Times New Roman" w:hAnsi="Times New Roman" w:cs="Times New Roman"/>
                <w:b/>
                <w:sz w:val="20"/>
                <w:szCs w:val="20"/>
              </w:rPr>
              <w:t>СН</w:t>
            </w:r>
            <w:proofErr w:type="gramStart"/>
            <w:r w:rsidRPr="008F103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FFFFFF"/>
          </w:tcPr>
          <w:p w:rsidR="00E30F0A" w:rsidRPr="008F1033" w:rsidRDefault="009638B7" w:rsidP="00F77C98">
            <w:pPr>
              <w:ind w:left="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033">
              <w:rPr>
                <w:rFonts w:ascii="Times New Roman" w:hAnsi="Times New Roman" w:cs="Times New Roman"/>
                <w:b/>
                <w:sz w:val="20"/>
                <w:szCs w:val="20"/>
              </w:rPr>
              <w:t>СН</w:t>
            </w:r>
            <w:proofErr w:type="gramStart"/>
            <w:r w:rsidRPr="008F103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shd w:val="clear" w:color="auto" w:fill="FFFFFF"/>
          </w:tcPr>
          <w:p w:rsidR="00E30F0A" w:rsidRPr="008F1033" w:rsidRDefault="009638B7" w:rsidP="00F77C98">
            <w:pPr>
              <w:ind w:left="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033">
              <w:rPr>
                <w:rFonts w:ascii="Times New Roman" w:hAnsi="Times New Roman" w:cs="Times New Roman"/>
                <w:b/>
                <w:sz w:val="20"/>
                <w:szCs w:val="20"/>
              </w:rPr>
              <w:t>НН</w:t>
            </w:r>
          </w:p>
        </w:tc>
        <w:tc>
          <w:tcPr>
            <w:tcW w:w="1842" w:type="dxa"/>
            <w:shd w:val="clear" w:color="auto" w:fill="FFFFFF"/>
          </w:tcPr>
          <w:p w:rsidR="00E30F0A" w:rsidRPr="008F1033" w:rsidRDefault="00E30F0A" w:rsidP="00F77C98">
            <w:pPr>
              <w:ind w:left="132" w:right="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E30F0A" w:rsidRPr="008F1033" w:rsidRDefault="00E30F0A" w:rsidP="00F77C98">
            <w:pPr>
              <w:ind w:left="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7C98" w:rsidRPr="0038199D" w:rsidTr="00077A37">
        <w:trPr>
          <w:trHeight w:val="240"/>
        </w:trPr>
        <w:tc>
          <w:tcPr>
            <w:tcW w:w="398" w:type="dxa"/>
            <w:shd w:val="clear" w:color="auto" w:fill="FFFFFF"/>
          </w:tcPr>
          <w:p w:rsidR="00E30F0A" w:rsidRPr="00352C0B" w:rsidRDefault="009638B7" w:rsidP="00F77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C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shd w:val="clear" w:color="auto" w:fill="FFFFFF"/>
          </w:tcPr>
          <w:p w:rsidR="00E30F0A" w:rsidRPr="00352C0B" w:rsidRDefault="009638B7" w:rsidP="00F77C98">
            <w:pPr>
              <w:ind w:left="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C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" w:type="dxa"/>
            <w:shd w:val="clear" w:color="auto" w:fill="FFFFFF"/>
          </w:tcPr>
          <w:p w:rsidR="00E30F0A" w:rsidRPr="00352C0B" w:rsidRDefault="009638B7" w:rsidP="00F77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C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9" w:type="dxa"/>
            <w:shd w:val="clear" w:color="auto" w:fill="FFFFFF"/>
          </w:tcPr>
          <w:p w:rsidR="00E30F0A" w:rsidRPr="00352C0B" w:rsidRDefault="009638B7" w:rsidP="00F77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C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9" w:type="dxa"/>
            <w:shd w:val="clear" w:color="auto" w:fill="FFFFFF"/>
          </w:tcPr>
          <w:p w:rsidR="00E30F0A" w:rsidRPr="00352C0B" w:rsidRDefault="009638B7" w:rsidP="00F77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C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0" w:type="dxa"/>
            <w:shd w:val="clear" w:color="auto" w:fill="FFFFFF"/>
          </w:tcPr>
          <w:p w:rsidR="00E30F0A" w:rsidRPr="00352C0B" w:rsidRDefault="009638B7" w:rsidP="00F77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C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9" w:type="dxa"/>
            <w:gridSpan w:val="2"/>
            <w:shd w:val="clear" w:color="auto" w:fill="FFFFFF"/>
          </w:tcPr>
          <w:p w:rsidR="00E30F0A" w:rsidRPr="00352C0B" w:rsidRDefault="009638B7" w:rsidP="00F77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C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9" w:type="dxa"/>
            <w:shd w:val="clear" w:color="auto" w:fill="FFFFFF"/>
          </w:tcPr>
          <w:p w:rsidR="00E30F0A" w:rsidRPr="00352C0B" w:rsidRDefault="009638B7" w:rsidP="00F77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C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FFFFFF"/>
          </w:tcPr>
          <w:p w:rsidR="00E30F0A" w:rsidRPr="00352C0B" w:rsidRDefault="009638B7" w:rsidP="00F77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C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0" w:type="dxa"/>
            <w:shd w:val="clear" w:color="auto" w:fill="FFFFFF"/>
          </w:tcPr>
          <w:p w:rsidR="00E30F0A" w:rsidRPr="00352C0B" w:rsidRDefault="009638B7" w:rsidP="00F77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C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8" w:type="dxa"/>
            <w:shd w:val="clear" w:color="auto" w:fill="FFFFFF"/>
          </w:tcPr>
          <w:p w:rsidR="00E30F0A" w:rsidRPr="00352C0B" w:rsidRDefault="009638B7" w:rsidP="00F77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C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8" w:type="dxa"/>
            <w:shd w:val="clear" w:color="auto" w:fill="FFFFFF"/>
          </w:tcPr>
          <w:p w:rsidR="00E30F0A" w:rsidRPr="00352C0B" w:rsidRDefault="009638B7" w:rsidP="00F77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C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8" w:type="dxa"/>
            <w:shd w:val="clear" w:color="auto" w:fill="FFFFFF"/>
          </w:tcPr>
          <w:p w:rsidR="00E30F0A" w:rsidRPr="00352C0B" w:rsidRDefault="009638B7" w:rsidP="00F77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C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8" w:type="dxa"/>
            <w:shd w:val="clear" w:color="auto" w:fill="FFFFFF"/>
          </w:tcPr>
          <w:p w:rsidR="00E30F0A" w:rsidRPr="00352C0B" w:rsidRDefault="009638B7" w:rsidP="00F77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C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FF"/>
          </w:tcPr>
          <w:p w:rsidR="00E30F0A" w:rsidRPr="00352C0B" w:rsidRDefault="009638B7" w:rsidP="00F77C98">
            <w:pPr>
              <w:ind w:lef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C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FF"/>
          </w:tcPr>
          <w:p w:rsidR="00E30F0A" w:rsidRPr="00352C0B" w:rsidRDefault="009638B7" w:rsidP="00F77C98">
            <w:pPr>
              <w:ind w:lef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C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FFFF"/>
          </w:tcPr>
          <w:p w:rsidR="00E30F0A" w:rsidRPr="00352C0B" w:rsidRDefault="009638B7" w:rsidP="00F77C98">
            <w:pPr>
              <w:ind w:lef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C0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FFFF"/>
          </w:tcPr>
          <w:p w:rsidR="00E30F0A" w:rsidRPr="00352C0B" w:rsidRDefault="009638B7" w:rsidP="00F77C98">
            <w:pPr>
              <w:ind w:lef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C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shd w:val="clear" w:color="auto" w:fill="FFFFFF"/>
          </w:tcPr>
          <w:p w:rsidR="00E30F0A" w:rsidRPr="00352C0B" w:rsidRDefault="009638B7" w:rsidP="00F77C98">
            <w:pPr>
              <w:ind w:left="132" w:righ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C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FFFFFF"/>
          </w:tcPr>
          <w:p w:rsidR="00E30F0A" w:rsidRPr="00352C0B" w:rsidRDefault="009638B7" w:rsidP="00F77C98">
            <w:pPr>
              <w:ind w:lef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C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035A3" w:rsidRPr="0038199D" w:rsidTr="00077A37">
        <w:trPr>
          <w:trHeight w:val="841"/>
        </w:trPr>
        <w:tc>
          <w:tcPr>
            <w:tcW w:w="398" w:type="dxa"/>
            <w:shd w:val="clear" w:color="auto" w:fill="FFFFFF"/>
          </w:tcPr>
          <w:p w:rsidR="00F035A3" w:rsidRPr="0038199D" w:rsidRDefault="00F03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FFFFFF"/>
            <w:vAlign w:val="center"/>
          </w:tcPr>
          <w:p w:rsidR="00F035A3" w:rsidRPr="0038199D" w:rsidRDefault="00784B94" w:rsidP="00784B94">
            <w:pPr>
              <w:ind w:firstLine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F77C98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2179" w:type="dxa"/>
            <w:gridSpan w:val="4"/>
            <w:shd w:val="clear" w:color="auto" w:fill="FFFFFF"/>
            <w:vAlign w:val="center"/>
          </w:tcPr>
          <w:p w:rsidR="00F035A3" w:rsidRPr="0038199D" w:rsidRDefault="00F035A3" w:rsidP="00352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99D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52C0B">
              <w:rPr>
                <w:rFonts w:ascii="Times New Roman" w:hAnsi="Times New Roman" w:cs="Times New Roman"/>
                <w:sz w:val="20"/>
                <w:szCs w:val="20"/>
              </w:rPr>
              <w:t>0040</w:t>
            </w:r>
          </w:p>
        </w:tc>
        <w:tc>
          <w:tcPr>
            <w:tcW w:w="2357" w:type="dxa"/>
            <w:gridSpan w:val="5"/>
            <w:shd w:val="clear" w:color="auto" w:fill="FFFFFF"/>
            <w:vAlign w:val="center"/>
          </w:tcPr>
          <w:p w:rsidR="00F035A3" w:rsidRPr="0038199D" w:rsidRDefault="00352C0B" w:rsidP="00352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2552" w:type="dxa"/>
            <w:gridSpan w:val="4"/>
            <w:shd w:val="clear" w:color="auto" w:fill="FFFFFF"/>
          </w:tcPr>
          <w:p w:rsidR="00F035A3" w:rsidRPr="0038199D" w:rsidRDefault="00F035A3" w:rsidP="00B70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99D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gridSpan w:val="4"/>
            <w:shd w:val="clear" w:color="auto" w:fill="FFFFFF"/>
          </w:tcPr>
          <w:p w:rsidR="00F035A3" w:rsidRPr="0038199D" w:rsidRDefault="00F035A3" w:rsidP="00B70B82">
            <w:pPr>
              <w:ind w:lef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99D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1842" w:type="dxa"/>
            <w:shd w:val="clear" w:color="auto" w:fill="FFFFFF"/>
          </w:tcPr>
          <w:p w:rsidR="00F035A3" w:rsidRPr="0038199D" w:rsidRDefault="00F035A3" w:rsidP="00352C0B">
            <w:pPr>
              <w:ind w:left="132" w:righ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9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035A3" w:rsidRPr="0038199D" w:rsidRDefault="00F035A3" w:rsidP="00352C0B">
            <w:pPr>
              <w:ind w:left="132" w:righ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обоснованн</w:t>
            </w:r>
            <w:r w:rsidRPr="0038199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жалоб на качество электроэнер</w:t>
            </w:r>
            <w:r w:rsidRPr="0038199D">
              <w:rPr>
                <w:rFonts w:ascii="Times New Roman" w:hAnsi="Times New Roman" w:cs="Times New Roman"/>
                <w:sz w:val="20"/>
                <w:szCs w:val="20"/>
              </w:rPr>
              <w:t>гии</w:t>
            </w:r>
          </w:p>
        </w:tc>
        <w:tc>
          <w:tcPr>
            <w:tcW w:w="1701" w:type="dxa"/>
            <w:shd w:val="clear" w:color="auto" w:fill="FFFFFF"/>
          </w:tcPr>
          <w:p w:rsidR="00077A37" w:rsidRDefault="00077A37" w:rsidP="00077A37">
            <w:pPr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повышение</w:t>
            </w:r>
          </w:p>
          <w:p w:rsidR="00077A37" w:rsidRDefault="00077A37" w:rsidP="00077A37">
            <w:pPr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качества электрической энергии выполняются в порядке текущей</w:t>
            </w:r>
          </w:p>
          <w:p w:rsidR="00077A37" w:rsidRDefault="00077A37" w:rsidP="00077A37">
            <w:pPr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эксплуатации, а так же путем включения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производственную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инвестиционную</w:t>
            </w:r>
          </w:p>
          <w:p w:rsidR="00077A37" w:rsidRDefault="00077A37" w:rsidP="00077A37">
            <w:pPr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программы.</w:t>
            </w:r>
          </w:p>
          <w:p w:rsidR="00077A37" w:rsidRDefault="00077A37" w:rsidP="00077A37">
            <w:pPr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выполнения мероприятий в порядке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текущей</w:t>
            </w:r>
            <w:proofErr w:type="gramEnd"/>
          </w:p>
          <w:p w:rsidR="00077A37" w:rsidRDefault="00077A37" w:rsidP="00077A37">
            <w:pPr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эксплуатации - 7 дней,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производственной</w:t>
            </w:r>
          </w:p>
          <w:p w:rsidR="00077A37" w:rsidRDefault="00077A37" w:rsidP="00077A37">
            <w:pPr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- 6 мес.,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инвестиционной</w:t>
            </w:r>
          </w:p>
          <w:p w:rsidR="00F035A3" w:rsidRPr="00784B94" w:rsidRDefault="00077A37" w:rsidP="00077A37">
            <w:pPr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программе -12 мес.</w:t>
            </w:r>
          </w:p>
        </w:tc>
      </w:tr>
      <w:tr w:rsidR="00784B94" w:rsidRPr="0038199D" w:rsidTr="00077A37">
        <w:trPr>
          <w:trHeight w:val="1402"/>
        </w:trPr>
        <w:tc>
          <w:tcPr>
            <w:tcW w:w="398" w:type="dxa"/>
            <w:shd w:val="clear" w:color="auto" w:fill="D9D9D9" w:themeFill="background1" w:themeFillShade="D9"/>
          </w:tcPr>
          <w:p w:rsidR="00784B94" w:rsidRPr="00F035A3" w:rsidRDefault="00784B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D9D9D9" w:themeFill="background1" w:themeFillShade="D9"/>
            <w:vAlign w:val="center"/>
          </w:tcPr>
          <w:p w:rsidR="00784B94" w:rsidRPr="00784B94" w:rsidRDefault="00784B94" w:rsidP="00352C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ПАО «Ленэнерго»</w:t>
            </w:r>
            <w:r w:rsidRPr="00784B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Санкт-Петербургу</w:t>
            </w:r>
          </w:p>
        </w:tc>
        <w:tc>
          <w:tcPr>
            <w:tcW w:w="2179" w:type="dxa"/>
            <w:gridSpan w:val="4"/>
            <w:shd w:val="clear" w:color="auto" w:fill="D9D9D9" w:themeFill="background1" w:themeFillShade="D9"/>
            <w:vAlign w:val="center"/>
          </w:tcPr>
          <w:p w:rsidR="00784B94" w:rsidRPr="00784B94" w:rsidRDefault="00784B94" w:rsidP="00773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B94">
              <w:rPr>
                <w:rFonts w:ascii="Times New Roman" w:hAnsi="Times New Roman" w:cs="Times New Roman"/>
                <w:b/>
                <w:sz w:val="20"/>
                <w:szCs w:val="20"/>
              </w:rPr>
              <w:t>0,0040</w:t>
            </w:r>
          </w:p>
        </w:tc>
        <w:tc>
          <w:tcPr>
            <w:tcW w:w="2357" w:type="dxa"/>
            <w:gridSpan w:val="5"/>
            <w:shd w:val="clear" w:color="auto" w:fill="D9D9D9" w:themeFill="background1" w:themeFillShade="D9"/>
            <w:vAlign w:val="center"/>
          </w:tcPr>
          <w:p w:rsidR="00784B94" w:rsidRPr="00784B94" w:rsidRDefault="00784B94" w:rsidP="00773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B94">
              <w:rPr>
                <w:rFonts w:ascii="Times New Roman" w:hAnsi="Times New Roman" w:cs="Times New Roman"/>
                <w:b/>
                <w:sz w:val="20"/>
                <w:szCs w:val="20"/>
              </w:rPr>
              <w:t>0,0024</w:t>
            </w:r>
          </w:p>
        </w:tc>
        <w:tc>
          <w:tcPr>
            <w:tcW w:w="2552" w:type="dxa"/>
            <w:gridSpan w:val="4"/>
            <w:shd w:val="clear" w:color="auto" w:fill="D9D9D9" w:themeFill="background1" w:themeFillShade="D9"/>
            <w:vAlign w:val="center"/>
          </w:tcPr>
          <w:p w:rsidR="00784B94" w:rsidRPr="00F035A3" w:rsidRDefault="00784B94" w:rsidP="00352C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5A3">
              <w:rPr>
                <w:rFonts w:ascii="Times New Roman" w:hAnsi="Times New Roman" w:cs="Times New Roman"/>
                <w:b/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784B94" w:rsidRPr="00F035A3" w:rsidRDefault="00784B94" w:rsidP="00352C0B">
            <w:pPr>
              <w:ind w:left="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5A3">
              <w:rPr>
                <w:rFonts w:ascii="Times New Roman" w:hAnsi="Times New Roman" w:cs="Times New Roman"/>
                <w:b/>
                <w:sz w:val="20"/>
                <w:szCs w:val="20"/>
              </w:rPr>
              <w:t>нет данных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784B94" w:rsidRPr="00F035A3" w:rsidRDefault="00784B94" w:rsidP="00352C0B">
            <w:pPr>
              <w:ind w:left="132" w:right="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784B94" w:rsidRPr="00F035A3" w:rsidRDefault="00784B94" w:rsidP="00352C0B">
            <w:pPr>
              <w:ind w:left="132" w:right="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обоснованн</w:t>
            </w:r>
            <w:r w:rsidRPr="00F035A3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 жалоб на качество электроэнер</w:t>
            </w:r>
            <w:r w:rsidRPr="00F035A3">
              <w:rPr>
                <w:rFonts w:ascii="Times New Roman" w:hAnsi="Times New Roman" w:cs="Times New Roman"/>
                <w:b/>
                <w:sz w:val="20"/>
                <w:szCs w:val="20"/>
              </w:rPr>
              <w:t>гии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84B94" w:rsidRPr="00F035A3" w:rsidRDefault="00784B94" w:rsidP="00352C0B">
            <w:pPr>
              <w:ind w:left="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638B7" w:rsidRPr="0038199D" w:rsidRDefault="009638B7">
      <w:pPr>
        <w:rPr>
          <w:rFonts w:ascii="Times New Roman" w:hAnsi="Times New Roman" w:cs="Times New Roman"/>
          <w:sz w:val="20"/>
          <w:szCs w:val="20"/>
        </w:rPr>
      </w:pPr>
    </w:p>
    <w:sectPr w:rsidR="009638B7" w:rsidRPr="0038199D" w:rsidSect="00077A37">
      <w:type w:val="continuous"/>
      <w:pgSz w:w="16834" w:h="11909" w:orient="landscape" w:code="9"/>
      <w:pgMar w:top="1135" w:right="1440" w:bottom="851" w:left="144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D4" w:rsidRDefault="009118D4">
      <w:r>
        <w:separator/>
      </w:r>
    </w:p>
  </w:endnote>
  <w:endnote w:type="continuationSeparator" w:id="0">
    <w:p w:rsidR="009118D4" w:rsidRDefault="0091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D4" w:rsidRDefault="009118D4"/>
  </w:footnote>
  <w:footnote w:type="continuationSeparator" w:id="0">
    <w:p w:rsidR="009118D4" w:rsidRDefault="009118D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0A"/>
    <w:rsid w:val="00077A37"/>
    <w:rsid w:val="00151BF0"/>
    <w:rsid w:val="00352C0B"/>
    <w:rsid w:val="0038199D"/>
    <w:rsid w:val="006355F8"/>
    <w:rsid w:val="00784B94"/>
    <w:rsid w:val="008F1033"/>
    <w:rsid w:val="009118D4"/>
    <w:rsid w:val="009638B7"/>
    <w:rsid w:val="00A013E3"/>
    <w:rsid w:val="00B70B82"/>
    <w:rsid w:val="00B81D6A"/>
    <w:rsid w:val="00E30F0A"/>
    <w:rsid w:val="00F035A3"/>
    <w:rsid w:val="00F77C98"/>
    <w:rsid w:val="00F9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 на сайт формы 2.1 2.2</vt:lpstr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 на сайт формы 2.1 2.2</dc:title>
  <dc:creator>Macintosh</dc:creator>
  <cp:lastModifiedBy>Тарадин Михаил Александрович</cp:lastModifiedBy>
  <cp:revision>2</cp:revision>
  <dcterms:created xsi:type="dcterms:W3CDTF">2017-03-21T09:02:00Z</dcterms:created>
  <dcterms:modified xsi:type="dcterms:W3CDTF">2017-03-21T09:02:00Z</dcterms:modified>
</cp:coreProperties>
</file>